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CA2BE02" w14:textId="77777777" w:rsidR="00A3062F" w:rsidRDefault="00A3062F" w:rsidP="00A3062F">
      <w:pPr>
        <w:spacing w:after="0"/>
        <w:jc w:val="right"/>
      </w:pPr>
    </w:p>
    <w:p w14:paraId="2C5235C2" w14:textId="406CE53A" w:rsidR="001D32B2" w:rsidRPr="00A3062F" w:rsidRDefault="001D32B2" w:rsidP="00A3062F">
      <w:pPr>
        <w:spacing w:after="0"/>
        <w:jc w:val="right"/>
        <w:rPr>
          <w:rFonts w:ascii="Aptos" w:hAnsi="Aptos"/>
        </w:rPr>
      </w:pPr>
      <w:r>
        <w:t xml:space="preserve">     </w:t>
      </w:r>
      <w:r w:rsidRPr="00A3062F">
        <w:rPr>
          <w:rFonts w:ascii="Aptos" w:hAnsi="Aptos"/>
        </w:rPr>
        <w:t>For more information, please contact: Rowena Abrahams</w:t>
      </w:r>
    </w:p>
    <w:p w14:paraId="68E51543" w14:textId="77777777" w:rsidR="001D32B2" w:rsidRPr="00A3062F" w:rsidRDefault="001D32B2" w:rsidP="00A3062F">
      <w:pPr>
        <w:spacing w:after="0"/>
        <w:jc w:val="right"/>
        <w:rPr>
          <w:rFonts w:ascii="Aptos" w:hAnsi="Aptos"/>
        </w:rPr>
      </w:pPr>
      <w:r w:rsidRPr="00A3062F">
        <w:rPr>
          <w:rFonts w:ascii="Aptos" w:hAnsi="Aptos"/>
        </w:rPr>
        <w:t>rabrahams@oprfiws.org</w:t>
      </w:r>
    </w:p>
    <w:p w14:paraId="376D979D" w14:textId="77777777" w:rsidR="001D32B2" w:rsidRPr="00A3062F" w:rsidRDefault="001D32B2" w:rsidP="00A3062F">
      <w:pPr>
        <w:spacing w:after="0"/>
        <w:jc w:val="right"/>
        <w:rPr>
          <w:rFonts w:ascii="Aptos" w:hAnsi="Aptos"/>
        </w:rPr>
      </w:pPr>
      <w:r w:rsidRPr="00A3062F">
        <w:rPr>
          <w:rFonts w:ascii="Aptos" w:hAnsi="Aptos"/>
        </w:rPr>
        <w:t xml:space="preserve">     oprfiws.org     </w:t>
      </w:r>
    </w:p>
    <w:p w14:paraId="025E2793" w14:textId="77777777" w:rsidR="001D32B2" w:rsidRPr="00A3062F" w:rsidRDefault="001D32B2" w:rsidP="001D32B2">
      <w:pPr>
        <w:rPr>
          <w:rFonts w:ascii="Aptos" w:hAnsi="Aptos"/>
        </w:rPr>
      </w:pPr>
    </w:p>
    <w:p w14:paraId="7120D517" w14:textId="1D60BD0F" w:rsidR="001D32B2" w:rsidRPr="00A3062F" w:rsidRDefault="001D32B2" w:rsidP="00762AC5">
      <w:pPr>
        <w:jc w:val="center"/>
        <w:rPr>
          <w:rFonts w:ascii="Aptos" w:hAnsi="Aptos"/>
          <w:b/>
          <w:bCs/>
        </w:rPr>
      </w:pPr>
      <w:r w:rsidRPr="00A3062F">
        <w:rPr>
          <w:rFonts w:ascii="Aptos" w:hAnsi="Aptos"/>
          <w:b/>
          <w:bCs/>
        </w:rPr>
        <w:t>Suzanna Schrader wins CDCAC Advisory Commission Partnership Award</w:t>
      </w:r>
    </w:p>
    <w:p w14:paraId="139BD762" w14:textId="4E353C83" w:rsidR="001D32B2" w:rsidRPr="00A3062F" w:rsidRDefault="001D32B2" w:rsidP="001D32B2">
      <w:pPr>
        <w:rPr>
          <w:rFonts w:ascii="Aptos" w:hAnsi="Aptos"/>
        </w:rPr>
      </w:pPr>
      <w:r w:rsidRPr="00A3062F">
        <w:rPr>
          <w:rFonts w:ascii="Aptos" w:hAnsi="Aptos"/>
        </w:rPr>
        <w:t xml:space="preserve">OAK PARK, IL (March 19, 2024) Suzanna Schrader, President of the Board at Oak </w:t>
      </w:r>
      <w:proofErr w:type="gramStart"/>
      <w:r w:rsidRPr="00A3062F">
        <w:rPr>
          <w:rFonts w:ascii="Aptos" w:hAnsi="Aptos"/>
        </w:rPr>
        <w:t>Park</w:t>
      </w:r>
      <w:proofErr w:type="gramEnd"/>
      <w:r w:rsidRPr="00A3062F">
        <w:rPr>
          <w:rFonts w:ascii="Aptos" w:hAnsi="Aptos"/>
        </w:rPr>
        <w:t xml:space="preserve"> and River Forest Infant Welfare Society (OPRF IWS), was selected to receive the 2024 Community Development Citizen Advisory Commission Partnership Award from the Village of Oak Park and Community Development Citizen Advisory Commission (CDCAC). </w:t>
      </w:r>
    </w:p>
    <w:p w14:paraId="5CA2971A" w14:textId="140BACE8" w:rsidR="001D32B2" w:rsidRPr="00A3062F" w:rsidRDefault="001D32B2" w:rsidP="001D32B2">
      <w:pPr>
        <w:rPr>
          <w:rFonts w:ascii="Aptos" w:hAnsi="Aptos"/>
        </w:rPr>
      </w:pPr>
      <w:r w:rsidRPr="00A3062F">
        <w:rPr>
          <w:rFonts w:ascii="Aptos" w:hAnsi="Aptos"/>
        </w:rPr>
        <w:t xml:space="preserve">The award honors individuals who embody the spirit of service and civic engagement that is vital to the community’s </w:t>
      </w:r>
      <w:proofErr w:type="spellStart"/>
      <w:r w:rsidRPr="00A3062F">
        <w:rPr>
          <w:rFonts w:ascii="Aptos" w:hAnsi="Aptos"/>
        </w:rPr>
        <w:t>well being</w:t>
      </w:r>
      <w:proofErr w:type="spellEnd"/>
      <w:r w:rsidRPr="00A3062F">
        <w:rPr>
          <w:rFonts w:ascii="Aptos" w:hAnsi="Aptos"/>
        </w:rPr>
        <w:t xml:space="preserve">. Schrader was recognized for her work with OPRF IWS and her commitment to advancing the health and well-being of children. Schrader’s leadership as Board President has helped the organization meet the changing needs of children by offering the highest quality comprehensive medical, dental, behavioral health and social service support to more than 3500 underserved low-income children from infancy to age 21. In addition to enhancing the work of The Children’s Clinic at 28 Madison in Oak Park, Schrader leads a dedicated group of IWS members and volunteers who work to support the programs and outreach of the organization. </w:t>
      </w:r>
    </w:p>
    <w:p w14:paraId="5D48760F" w14:textId="61B36E8A" w:rsidR="001D32B2" w:rsidRPr="00A3062F" w:rsidRDefault="001D32B2" w:rsidP="001D32B2">
      <w:pPr>
        <w:rPr>
          <w:rFonts w:ascii="Aptos" w:hAnsi="Aptos"/>
        </w:rPr>
      </w:pPr>
      <w:r w:rsidRPr="00A3062F">
        <w:rPr>
          <w:rFonts w:ascii="Aptos" w:hAnsi="Aptos"/>
        </w:rPr>
        <w:t xml:space="preserve">“Organizations like OPRF IWS who focus on helping make the world a better place rely on the hard work and dedication of our volunteers,” says Peggy LaFleur, OPRF IWS Executive Director. “Suzi goes above and beyond and gives generously of her time and talent to support the needs of IWS. We applaud her dedication and commitment.”  </w:t>
      </w:r>
    </w:p>
    <w:p w14:paraId="3FE5F5B7" w14:textId="77777777" w:rsidR="001D32B2" w:rsidRPr="00A3062F" w:rsidRDefault="001D32B2" w:rsidP="001D32B2">
      <w:pPr>
        <w:rPr>
          <w:rFonts w:ascii="Aptos" w:hAnsi="Aptos"/>
        </w:rPr>
      </w:pPr>
    </w:p>
    <w:p w14:paraId="74104645" w14:textId="4AAC57F4" w:rsidR="001D32B2" w:rsidRPr="00A3062F" w:rsidRDefault="001D32B2" w:rsidP="00762AC5">
      <w:pPr>
        <w:jc w:val="center"/>
        <w:rPr>
          <w:rFonts w:ascii="Aptos" w:hAnsi="Aptos"/>
        </w:rPr>
      </w:pPr>
      <w:r w:rsidRPr="00A3062F">
        <w:rPr>
          <w:rFonts w:ascii="Aptos" w:hAnsi="Aptos"/>
        </w:rPr>
        <w:t>ABOUT OAK PARK RIVER FOREST INFANT WELFARE SOCIETY</w:t>
      </w:r>
    </w:p>
    <w:p w14:paraId="2F64A846" w14:textId="4B728699" w:rsidR="001D32B2" w:rsidRPr="00A3062F" w:rsidRDefault="001D32B2" w:rsidP="001D32B2">
      <w:pPr>
        <w:rPr>
          <w:rFonts w:ascii="Aptos" w:hAnsi="Aptos"/>
        </w:rPr>
      </w:pPr>
      <w:r w:rsidRPr="00A3062F">
        <w:rPr>
          <w:rFonts w:ascii="Aptos" w:hAnsi="Aptos"/>
        </w:rPr>
        <w:t xml:space="preserve">The Oak Park River Forest Infant Welfare Society has been supporting children within the community since 1916. The IWS Children’s Clinic was expanded and fully renovated in its new location at 28 Madison Street in Oak Park. The Clinic provides medical, </w:t>
      </w:r>
      <w:proofErr w:type="gramStart"/>
      <w:r w:rsidRPr="00A3062F">
        <w:rPr>
          <w:rFonts w:ascii="Aptos" w:hAnsi="Aptos"/>
        </w:rPr>
        <w:t>dental</w:t>
      </w:r>
      <w:proofErr w:type="gramEnd"/>
      <w:r w:rsidRPr="00A3062F">
        <w:rPr>
          <w:rFonts w:ascii="Aptos" w:hAnsi="Aptos"/>
        </w:rPr>
        <w:t xml:space="preserve"> and behavioral services for underserved children between 0 and 21</w:t>
      </w:r>
      <w:r w:rsidR="00762AC5" w:rsidRPr="00A3062F">
        <w:rPr>
          <w:rFonts w:ascii="Aptos" w:hAnsi="Aptos"/>
        </w:rPr>
        <w:t xml:space="preserve"> </w:t>
      </w:r>
      <w:r w:rsidRPr="00A3062F">
        <w:rPr>
          <w:rFonts w:ascii="Aptos" w:hAnsi="Aptos"/>
        </w:rPr>
        <w:t>in Chicago and Cook County suburbs providing access for families who need health care services. The IWS Children’s Clinic provides over 3,500 health care visits annually in over 50 west and near west communities.</w:t>
      </w:r>
    </w:p>
    <w:p w14:paraId="43984BCA" w14:textId="77777777" w:rsidR="001D32B2" w:rsidRPr="00A3062F" w:rsidRDefault="001D32B2" w:rsidP="001D32B2">
      <w:pPr>
        <w:rPr>
          <w:rFonts w:ascii="Aptos" w:hAnsi="Aptos"/>
        </w:rPr>
      </w:pPr>
      <w:r w:rsidRPr="00A3062F">
        <w:rPr>
          <w:rFonts w:ascii="Aptos" w:hAnsi="Aptos"/>
        </w:rPr>
        <w:t xml:space="preserve">     </w:t>
      </w:r>
    </w:p>
    <w:p w14:paraId="00000025" w14:textId="44A04D5D" w:rsidR="00880379" w:rsidRPr="00A3062F" w:rsidRDefault="001D32B2" w:rsidP="00762AC5">
      <w:pPr>
        <w:jc w:val="center"/>
        <w:rPr>
          <w:rFonts w:ascii="Aptos" w:hAnsi="Aptos"/>
        </w:rPr>
      </w:pPr>
      <w:r w:rsidRPr="00A3062F">
        <w:rPr>
          <w:rFonts w:ascii="Aptos" w:hAnsi="Aptos"/>
        </w:rPr>
        <w:t>#</w:t>
      </w:r>
      <w:r w:rsidRPr="00A3062F">
        <w:rPr>
          <w:rFonts w:ascii="Aptos" w:hAnsi="Aptos"/>
        </w:rPr>
        <w:tab/>
        <w:t>#</w:t>
      </w:r>
      <w:r w:rsidRPr="00A3062F">
        <w:rPr>
          <w:rFonts w:ascii="Aptos" w:hAnsi="Aptos"/>
        </w:rPr>
        <w:tab/>
        <w:t>#</w:t>
      </w:r>
    </w:p>
    <w:sectPr w:rsidR="00880379" w:rsidRPr="00A3062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99591" w14:textId="77777777" w:rsidR="00234E45" w:rsidRDefault="00234E45" w:rsidP="00A3062F">
      <w:pPr>
        <w:spacing w:after="0" w:line="240" w:lineRule="auto"/>
      </w:pPr>
      <w:r>
        <w:separator/>
      </w:r>
    </w:p>
  </w:endnote>
  <w:endnote w:type="continuationSeparator" w:id="0">
    <w:p w14:paraId="32711014" w14:textId="77777777" w:rsidR="00234E45" w:rsidRDefault="00234E45" w:rsidP="00A3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D2300" w14:textId="77777777" w:rsidR="00234E45" w:rsidRDefault="00234E45" w:rsidP="00A3062F">
      <w:pPr>
        <w:spacing w:after="0" w:line="240" w:lineRule="auto"/>
      </w:pPr>
      <w:r>
        <w:separator/>
      </w:r>
    </w:p>
  </w:footnote>
  <w:footnote w:type="continuationSeparator" w:id="0">
    <w:p w14:paraId="67D5BB33" w14:textId="77777777" w:rsidR="00234E45" w:rsidRDefault="00234E45" w:rsidP="00A3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27152" w14:textId="68EAC35E" w:rsidR="00A3062F" w:rsidRDefault="00A3062F" w:rsidP="00A3062F">
    <w:pPr>
      <w:pStyle w:val="Header"/>
    </w:pPr>
    <w:r>
      <w:ptab w:relativeTo="margin" w:alignment="center" w:leader="none"/>
    </w:r>
    <w:r>
      <w:rPr>
        <w:noProof/>
      </w:rPr>
      <w:drawing>
        <wp:inline distT="0" distB="0" distL="0" distR="0" wp14:anchorId="19570EAA" wp14:editId="744C4887">
          <wp:extent cx="3032913" cy="698931"/>
          <wp:effectExtent l="0" t="0" r="0" b="6350"/>
          <wp:docPr id="540541156" name="Picture 1" descr="A close-up of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541156" name="Picture 1" descr="A close-up of a logo"/>
                  <pic:cNvPicPr/>
                </pic:nvPicPr>
                <pic:blipFill>
                  <a:blip r:embed="rId1"/>
                  <a:stretch>
                    <a:fillRect/>
                  </a:stretch>
                </pic:blipFill>
                <pic:spPr>
                  <a:xfrm>
                    <a:off x="0" y="0"/>
                    <a:ext cx="3097640" cy="7138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79"/>
    <w:rsid w:val="001D32B2"/>
    <w:rsid w:val="00234E45"/>
    <w:rsid w:val="002B3865"/>
    <w:rsid w:val="00762AC5"/>
    <w:rsid w:val="00804193"/>
    <w:rsid w:val="00880379"/>
    <w:rsid w:val="00A3062F"/>
    <w:rsid w:val="00C1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C65A4"/>
  <w15:docId w15:val="{B5EB6336-8072-4E43-9900-3996DF1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character" w:styleId="CommentReference">
    <w:name w:val="annotation reference"/>
    <w:basedOn w:val="DefaultParagraphFont"/>
    <w:uiPriority w:val="99"/>
    <w:semiHidden/>
    <w:unhideWhenUsed/>
    <w:rsid w:val="00A059A7"/>
    <w:rPr>
      <w:sz w:val="16"/>
      <w:szCs w:val="16"/>
    </w:rPr>
  </w:style>
  <w:style w:type="paragraph" w:styleId="CommentText">
    <w:name w:val="annotation text"/>
    <w:basedOn w:val="Normal"/>
    <w:link w:val="CommentTextChar"/>
    <w:uiPriority w:val="99"/>
    <w:semiHidden/>
    <w:unhideWhenUsed/>
    <w:rsid w:val="00A059A7"/>
    <w:pPr>
      <w:spacing w:line="240" w:lineRule="auto"/>
    </w:pPr>
    <w:rPr>
      <w:sz w:val="20"/>
      <w:szCs w:val="20"/>
    </w:rPr>
  </w:style>
  <w:style w:type="character" w:customStyle="1" w:styleId="CommentTextChar">
    <w:name w:val="Comment Text Char"/>
    <w:basedOn w:val="DefaultParagraphFont"/>
    <w:link w:val="CommentText"/>
    <w:uiPriority w:val="99"/>
    <w:semiHidden/>
    <w:rsid w:val="00A059A7"/>
    <w:rPr>
      <w:sz w:val="20"/>
      <w:szCs w:val="20"/>
    </w:rPr>
  </w:style>
  <w:style w:type="paragraph" w:styleId="CommentSubject">
    <w:name w:val="annotation subject"/>
    <w:basedOn w:val="CommentText"/>
    <w:next w:val="CommentText"/>
    <w:link w:val="CommentSubjectChar"/>
    <w:uiPriority w:val="99"/>
    <w:semiHidden/>
    <w:unhideWhenUsed/>
    <w:rsid w:val="00A059A7"/>
    <w:rPr>
      <w:b/>
      <w:bCs/>
    </w:rPr>
  </w:style>
  <w:style w:type="character" w:customStyle="1" w:styleId="CommentSubjectChar">
    <w:name w:val="Comment Subject Char"/>
    <w:basedOn w:val="CommentTextChar"/>
    <w:link w:val="CommentSubject"/>
    <w:uiPriority w:val="99"/>
    <w:semiHidden/>
    <w:rsid w:val="00A059A7"/>
    <w:rPr>
      <w:b/>
      <w:bCs/>
      <w:sz w:val="20"/>
      <w:szCs w:val="20"/>
    </w:rPr>
  </w:style>
  <w:style w:type="paragraph" w:styleId="BalloonText">
    <w:name w:val="Balloon Text"/>
    <w:basedOn w:val="Normal"/>
    <w:link w:val="BalloonTextChar"/>
    <w:uiPriority w:val="99"/>
    <w:semiHidden/>
    <w:unhideWhenUsed/>
    <w:rsid w:val="00A0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A7"/>
    <w:rPr>
      <w:rFonts w:ascii="Segoe UI" w:hAnsi="Segoe UI" w:cs="Segoe UI"/>
      <w:sz w:val="18"/>
      <w:szCs w:val="18"/>
    </w:rPr>
  </w:style>
  <w:style w:type="paragraph" w:customStyle="1" w:styleId="Normal10">
    <w:name w:val="Normal1"/>
    <w:rsid w:val="000B0280"/>
    <w:pPr>
      <w:spacing w:after="0" w:line="276" w:lineRule="auto"/>
    </w:pPr>
    <w:rPr>
      <w:rFonts w:ascii="Arial" w:eastAsia="Arial" w:hAnsi="Arial" w:cs="Arial"/>
      <w:lang w:val="en"/>
    </w:rPr>
  </w:style>
  <w:style w:type="paragraph" w:styleId="Revision">
    <w:name w:val="Revision"/>
    <w:hidden/>
    <w:uiPriority w:val="99"/>
    <w:semiHidden/>
    <w:rsid w:val="003614C9"/>
    <w:pPr>
      <w:spacing w:after="0" w:line="240" w:lineRule="auto"/>
    </w:pPr>
  </w:style>
  <w:style w:type="character" w:styleId="Hyperlink">
    <w:name w:val="Hyperlink"/>
    <w:basedOn w:val="DefaultParagraphFont"/>
    <w:uiPriority w:val="99"/>
    <w:semiHidden/>
    <w:unhideWhenUsed/>
    <w:rsid w:val="00EE6CEF"/>
    <w:rPr>
      <w:color w:val="0000FF"/>
      <w:u w:val="single"/>
    </w:rPr>
  </w:style>
  <w:style w:type="character" w:styleId="FollowedHyperlink">
    <w:name w:val="FollowedHyperlink"/>
    <w:basedOn w:val="DefaultParagraphFont"/>
    <w:uiPriority w:val="99"/>
    <w:semiHidden/>
    <w:unhideWhenUsed/>
    <w:rsid w:val="00341971"/>
    <w:rPr>
      <w:color w:val="954F72" w:themeColor="followedHyperlink"/>
      <w:u w:val="single"/>
    </w:rPr>
  </w:style>
  <w:style w:type="paragraph" w:styleId="Header">
    <w:name w:val="header"/>
    <w:basedOn w:val="Normal"/>
    <w:link w:val="HeaderChar"/>
    <w:uiPriority w:val="99"/>
    <w:unhideWhenUsed/>
    <w:rsid w:val="00A3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F"/>
  </w:style>
  <w:style w:type="paragraph" w:styleId="Footer">
    <w:name w:val="footer"/>
    <w:basedOn w:val="Normal"/>
    <w:link w:val="FooterChar"/>
    <w:uiPriority w:val="99"/>
    <w:unhideWhenUsed/>
    <w:rsid w:val="00A3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agOUxb+i1tfCGTOLwZ6RNgZb9g==">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1863</Characters>
  <Application>Microsoft Office Word</Application>
  <DocSecurity>0</DocSecurity>
  <Lines>15</Lines>
  <Paragraphs>4</Paragraphs>
  <ScaleCrop>false</ScaleCrop>
  <Company>The Morton Arboretum</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BTwist Admin</dc:creator>
  <cp:lastModifiedBy>Rowena Abrahams</cp:lastModifiedBy>
  <cp:revision>6</cp:revision>
  <dcterms:created xsi:type="dcterms:W3CDTF">2024-03-20T18:31:00Z</dcterms:created>
  <dcterms:modified xsi:type="dcterms:W3CDTF">2024-03-21T14:02:00Z</dcterms:modified>
</cp:coreProperties>
</file>